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sz w:val="32"/>
          <w:szCs w:val="32"/>
        </w:rPr>
      </w:pPr>
      <w:r>
        <w:rPr>
          <w:rFonts w:hint="eastAsia" w:ascii="宋体" w:hAnsi="宋体"/>
          <w:sz w:val="32"/>
          <w:szCs w:val="32"/>
        </w:rPr>
        <w:t>SONY EVI-D90P</w:t>
      </w:r>
    </w:p>
    <w:p>
      <w:pPr>
        <w:jc w:val="center"/>
        <w:rPr>
          <w:rFonts w:ascii="宋体" w:hAnsi="宋体"/>
          <w:sz w:val="32"/>
          <w:szCs w:val="32"/>
        </w:rPr>
      </w:pPr>
    </w:p>
    <w:p>
      <w:pPr>
        <w:jc w:val="center"/>
        <w:rPr>
          <w:rFonts w:ascii="宋体" w:hAnsi="宋体"/>
          <w:sz w:val="32"/>
          <w:szCs w:val="32"/>
        </w:rPr>
      </w:pPr>
      <w:r>
        <w:rPr>
          <w:rFonts w:ascii="Calibri" w:hAnsi="Calibri" w:eastAsia="宋体"/>
          <w:kern w:val="2"/>
          <w:sz w:val="21"/>
          <w:szCs w:val="22"/>
          <w:lang w:val="en-US" w:eastAsia="zh-CN" w:bidi="ar-SA"/>
        </w:rPr>
        <w:pict>
          <v:shape id="图片 2" o:spid="_x0000_s1026" type="#_x0000_t75" style="height:180pt;width:2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rPr>
          <w:rFonts w:ascii="宋体" w:hAnsi="宋体"/>
          <w:sz w:val="32"/>
          <w:szCs w:val="32"/>
        </w:rPr>
      </w:pPr>
    </w:p>
    <w:p>
      <w:pPr>
        <w:ind w:firstLine="480" w:firstLineChars="200"/>
        <w:rPr>
          <w:rFonts w:ascii="微软雅黑" w:hAnsi="微软雅黑" w:eastAsia="微软雅黑" w:cs="Arial"/>
          <w:color w:val="505050"/>
          <w:sz w:val="24"/>
          <w:szCs w:val="24"/>
        </w:rPr>
      </w:pPr>
      <w:r>
        <w:rPr>
          <w:rFonts w:ascii="微软雅黑" w:hAnsi="微软雅黑" w:eastAsia="微软雅黑" w:cs="Arial"/>
          <w:color w:val="505050"/>
          <w:sz w:val="24"/>
          <w:szCs w:val="24"/>
        </w:rPr>
        <w:t>索尼EVI-D90P，配备1/4英寸EXview HAD CCD成像器，高达28倍的光学变焦镜头成为索尼视频会议系统中的佼佼者；独特的宽动态技术使其在低光和明暗对比强烈的环境中也能获得细节清晰的图像。EVI-D90P具有电子翻转功能，适合天花板吊顶安装的同时也适合桌面安装。机身分黑色和白色两种，外观典雅，设计时尚。</w:t>
      </w:r>
    </w:p>
    <w:p>
      <w:pPr>
        <w:ind w:firstLine="480" w:firstLineChars="200"/>
        <w:rPr>
          <w:rFonts w:ascii="微软雅黑" w:hAnsi="微软雅黑" w:eastAsia="微软雅黑" w:cs="Arial"/>
          <w:color w:val="505050"/>
          <w:sz w:val="24"/>
          <w:szCs w:val="24"/>
        </w:rPr>
      </w:pPr>
    </w:p>
    <w:p>
      <w:pPr>
        <w:ind w:firstLine="480" w:firstLineChars="200"/>
        <w:rPr>
          <w:rFonts w:ascii="微软雅黑" w:hAnsi="微软雅黑" w:eastAsia="微软雅黑"/>
          <w:sz w:val="24"/>
          <w:szCs w:val="24"/>
        </w:rPr>
      </w:pPr>
      <w:r>
        <w:rPr>
          <w:rFonts w:hint="eastAsia" w:ascii="微软雅黑" w:hAnsi="微软雅黑" w:eastAsia="微软雅黑" w:cs="Arial"/>
          <w:color w:val="505050"/>
          <w:sz w:val="24"/>
          <w:szCs w:val="24"/>
        </w:rPr>
        <w:t xml:space="preserve">    </w:t>
      </w:r>
    </w:p>
    <w:p>
      <w:pPr>
        <w:rPr>
          <w:rFonts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 xml:space="preserve"> 28 </w:t>
      </w:r>
      <w:r>
        <w:rPr>
          <w:rFonts w:hint="eastAsia" w:ascii="微软雅黑" w:hAnsi="微软雅黑" w:eastAsia="微软雅黑"/>
          <w:sz w:val="24"/>
          <w:szCs w:val="24"/>
        </w:rPr>
        <w:t>倍光学变焦镜头</w:t>
      </w:r>
    </w:p>
    <w:p>
      <w:pPr>
        <w:rPr>
          <w:rFonts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宽动态技术</w:t>
      </w:r>
    </w:p>
    <w:p>
      <w:pPr>
        <w:rPr>
          <w:rFonts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 xml:space="preserve"> 1/4 </w:t>
      </w:r>
      <w:r>
        <w:rPr>
          <w:rFonts w:hint="eastAsia" w:ascii="微软雅黑" w:hAnsi="微软雅黑" w:eastAsia="微软雅黑"/>
          <w:sz w:val="24"/>
          <w:szCs w:val="24"/>
        </w:rPr>
        <w:t>英寸</w:t>
      </w:r>
      <w:r>
        <w:rPr>
          <w:rFonts w:ascii="微软雅黑" w:hAnsi="微软雅黑" w:eastAsia="微软雅黑"/>
          <w:sz w:val="24"/>
          <w:szCs w:val="24"/>
        </w:rPr>
        <w:t xml:space="preserve"> EXview HAD CCD </w:t>
      </w:r>
      <w:r>
        <w:rPr>
          <w:rFonts w:hint="eastAsia" w:ascii="微软雅黑" w:hAnsi="微软雅黑" w:eastAsia="微软雅黑"/>
          <w:sz w:val="24"/>
          <w:szCs w:val="24"/>
        </w:rPr>
        <w:t>成像器</w:t>
      </w:r>
    </w:p>
    <w:p>
      <w:pPr>
        <w:rPr>
          <w:rFonts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具有电子翻转功能，可适用桌面安装和天花板吊顶安装</w:t>
      </w:r>
    </w:p>
    <w:p>
      <w:pPr>
        <w:rPr>
          <w:rFonts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机身分黑色和白色两种，具有智能、时尚的设计</w:t>
      </w: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b/>
          <w:sz w:val="24"/>
          <w:szCs w:val="24"/>
        </w:rPr>
      </w:pPr>
      <w:r>
        <w:rPr>
          <w:rFonts w:hint="eastAsia" w:ascii="微软雅黑" w:hAnsi="微软雅黑" w:eastAsia="微软雅黑"/>
          <w:b/>
          <w:sz w:val="24"/>
          <w:szCs w:val="24"/>
        </w:rPr>
        <w:t>产品参数：</w:t>
      </w:r>
    </w:p>
    <w:tbl>
      <w:tblPr>
        <w:tblStyle w:val="7"/>
        <w:tblW w:w="8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514"/>
        <w:gridCol w:w="7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single" w:color="auto" w:sz="4" w:space="0"/>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7446" w:type="dxa"/>
            <w:tcBorders>
              <w:top w:val="single" w:color="auto" w:sz="4" w:space="0"/>
              <w:left w:val="nil"/>
              <w:bottom w:val="single" w:color="auto" w:sz="4" w:space="0"/>
              <w:right w:val="single" w:color="auto" w:sz="4" w:space="0"/>
            </w:tcBorders>
            <w:vAlign w:val="top"/>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EVI-D90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图像传感器</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1/4 英寸 EXview HAD CCD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视频信号</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PAL\NTSC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水平分辨率</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540TV线（中心区域）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镜头</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28x变焦，f=3.5 mm（广角）到 98.0 mm（远端），F1.35 到 F3.7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水平视角</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55.8°（广角）到 2.1°（远端）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最短对象距离</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10 mm（广角）- 1,500 mm（远端）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最小照明</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0.65 lx (F1.35, 50 IRE)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0"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hint="eastAsia" w:ascii="微软雅黑" w:hAnsi="微软雅黑" w:eastAsia="微软雅黑" w:cs="宋体"/>
                <w:color w:val="000000"/>
                <w:kern w:val="0"/>
                <w:sz w:val="24"/>
                <w:szCs w:val="24"/>
                <w:lang w:eastAsia="zh-CN"/>
              </w:rPr>
            </w:pPr>
            <w:r>
              <w:rPr>
                <w:rFonts w:hint="eastAsia" w:ascii="微软雅黑" w:hAnsi="微软雅黑" w:eastAsia="微软雅黑" w:cs="宋体"/>
                <w:color w:val="000000"/>
                <w:kern w:val="0"/>
                <w:sz w:val="24"/>
                <w:szCs w:val="24"/>
                <w:lang w:eastAsia="zh-CN"/>
              </w:rPr>
              <w:t>曝光控制</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自动，手动，优先模式（快门优先&amp;光圈优先），亮度，EV 补偿，慢快门 AE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快门速度</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 到 1/10,000 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5"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增益</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自动/</w:t>
            </w:r>
            <w:r>
              <w:rPr>
                <w:rFonts w:hint="eastAsia" w:ascii="微软雅黑" w:hAnsi="微软雅黑" w:eastAsia="微软雅黑" w:cs="宋体"/>
                <w:color w:val="000000"/>
                <w:kern w:val="0"/>
                <w:sz w:val="24"/>
                <w:szCs w:val="24"/>
                <w:lang w:eastAsia="zh-CN"/>
              </w:rPr>
              <w:t>手</w:t>
            </w:r>
            <w:r>
              <w:rPr>
                <w:rFonts w:hint="eastAsia" w:ascii="微软雅黑" w:hAnsi="微软雅黑" w:eastAsia="微软雅黑" w:cs="宋体"/>
                <w:color w:val="000000"/>
                <w:kern w:val="0"/>
                <w:sz w:val="24"/>
                <w:szCs w:val="24"/>
              </w:rPr>
              <w:t>动/最大 AE 增益限制（-3 到 28 dB，2 dB 步阶）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白平衡</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自动，自动白平衡，室内，室外，一键式，手动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S/N比率</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超过50Db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平移/倾斜</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平移：+-170度（最大速度100度/秒），倾斜：-20度到+90度（最大速度90度/秒）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位置预设置</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6位置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视频输出</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VBS，Y/C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控制端子</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RS-232C（8-针微型DIN）控制（VISCA）/RS-422（9-针）控制（VISCA），波特率：9.6Kb/s，38.4Kb/s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电源需求</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DC 10.8至13.2V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电源消耗</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工作温度</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0摄氏度到40摄氏度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存储温度</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-20到+60摄氏度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尺寸（W/H/D）</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145×164×164 mm</w:t>
            </w:r>
            <w:r>
              <w:rPr>
                <w:rFonts w:hint="eastAsia" w:ascii="微软雅黑" w:hAnsi="微软雅黑" w:eastAsia="微软雅黑" w:cs="宋体"/>
                <w:color w:val="000000"/>
                <w:kern w:val="0"/>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质量</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14</w:t>
            </w:r>
            <w:r>
              <w:rPr>
                <w:rFonts w:hint="eastAsia" w:ascii="微软雅黑" w:hAnsi="微软雅黑" w:eastAsia="微软雅黑" w:cs="宋体"/>
                <w:color w:val="000000"/>
                <w:kern w:val="0"/>
                <w:sz w:val="24"/>
                <w:szCs w:val="24"/>
                <w:lang w:val="en-US" w:eastAsia="zh-CN"/>
              </w:rPr>
              <w:t>6</w:t>
            </w:r>
            <w:r>
              <w:rPr>
                <w:rFonts w:hint="eastAsia" w:ascii="微软雅黑" w:hAnsi="微软雅黑" w:eastAsia="微软雅黑" w:cs="宋体"/>
                <w:color w:val="000000"/>
                <w:kern w:val="0"/>
                <w:sz w:val="24"/>
                <w:szCs w:val="24"/>
              </w:rPr>
              <w:t>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本体颜色</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黑色</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jc w:val="center"/>
        </w:trPr>
        <w:tc>
          <w:tcPr>
            <w:tcW w:w="1514" w:type="dxa"/>
            <w:tcBorders>
              <w:top w:val="nil"/>
              <w:left w:val="single" w:color="auto" w:sz="4" w:space="0"/>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提供的附件</w:t>
            </w:r>
          </w:p>
        </w:tc>
        <w:tc>
          <w:tcPr>
            <w:tcW w:w="7446" w:type="dxa"/>
            <w:tcBorders>
              <w:top w:val="nil"/>
              <w:left w:val="nil"/>
              <w:bottom w:val="single" w:color="auto" w:sz="4" w:space="0"/>
              <w:right w:val="single" w:color="auto" w:sz="4" w:space="0"/>
            </w:tcBorders>
            <w:vAlign w:val="top"/>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lang w:val="en-US" w:eastAsia="zh-CN"/>
              </w:rPr>
              <w:t>交流适配器，交流电源线，红外线遥控器，天花板安装支架，操作说明书，RS-422接口插头</w:t>
            </w:r>
          </w:p>
        </w:tc>
      </w:tr>
    </w:tbl>
    <w:p>
      <w:pPr>
        <w:rPr>
          <w:rFonts w:ascii="微软雅黑" w:hAnsi="微软雅黑" w:eastAsia="微软雅黑"/>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57495"/>
    <w:rsid w:val="002B30C4"/>
    <w:rsid w:val="0033271D"/>
    <w:rsid w:val="003F6BBE"/>
    <w:rsid w:val="005F59E1"/>
    <w:rsid w:val="00603A7A"/>
    <w:rsid w:val="00757495"/>
    <w:rsid w:val="00A33AC1"/>
    <w:rsid w:val="00CE0CE4"/>
    <w:rsid w:val="00D22C53"/>
    <w:rsid w:val="50371D3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paragraph" w:customStyle="1" w:styleId="8">
    <w:name w:val="List Paragraph"/>
    <w:basedOn w:val="1"/>
    <w:qFormat/>
    <w:uiPriority w:val="34"/>
    <w:pPr>
      <w:ind w:firstLine="420" w:firstLineChars="200"/>
    </w:pPr>
  </w:style>
  <w:style w:type="character" w:customStyle="1" w:styleId="9">
    <w:name w:val="批注框文本 Char"/>
    <w:basedOn w:val="5"/>
    <w:link w:val="2"/>
    <w:semiHidden/>
    <w:uiPriority w:val="99"/>
    <w:rPr>
      <w:sz w:val="18"/>
      <w:szCs w:val="18"/>
    </w:rPr>
  </w:style>
  <w:style w:type="character" w:customStyle="1" w:styleId="10">
    <w:name w:val="apple-converted-space"/>
    <w:basedOn w:val="5"/>
    <w:uiPriority w:val="0"/>
    <w:rPr/>
  </w:style>
  <w:style w:type="character" w:customStyle="1" w:styleId="11">
    <w:name w:val="页眉 Char"/>
    <w:basedOn w:val="5"/>
    <w:link w:val="4"/>
    <w:semiHidden/>
    <w:uiPriority w:val="99"/>
    <w:rPr>
      <w:sz w:val="18"/>
      <w:szCs w:val="18"/>
    </w:rPr>
  </w:style>
  <w:style w:type="character" w:customStyle="1" w:styleId="12">
    <w:name w:val="页脚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agg</Company>
  <Pages>3</Pages>
  <Words>141</Words>
  <Characters>806</Characters>
  <Lines>6</Lines>
  <Paragraphs>1</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2014-04-21T04:05:00Z</dcterms:created>
  <dc:creator>金鹏</dc:creator>
  <cp:lastModifiedBy>lenovo</cp:lastModifiedBy>
  <dcterms:modified xsi:type="dcterms:W3CDTF">2015-09-28T07:27:20Z</dcterms:modified>
  <dc:title>SONY EVI-D90P</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